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58C93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731B3A">
        <w:rPr>
          <w:rFonts w:ascii="Times New Roman" w:eastAsia="Arial Unicode MS" w:hAnsi="Times New Roman" w:cs="Times New Roman"/>
          <w:b/>
          <w:kern w:val="0"/>
          <w:sz w:val="24"/>
          <w:szCs w:val="24"/>
          <w:lang w:eastAsia="lv-LV"/>
          <w14:ligatures w14:val="none"/>
        </w:rPr>
        <w:t>10</w:t>
      </w:r>
    </w:p>
    <w:p w14:paraId="51A114AB" w14:textId="4AE28D5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731B3A">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77841A23" w14:textId="77777777" w:rsidR="00692626" w:rsidRPr="008B16E5" w:rsidRDefault="00692626" w:rsidP="00692626">
      <w:pPr>
        <w:spacing w:after="0" w:line="240" w:lineRule="auto"/>
        <w:ind w:right="-142"/>
        <w:contextualSpacing/>
        <w:jc w:val="both"/>
        <w:rPr>
          <w:rFonts w:ascii="Times New Roman" w:hAnsi="Times New Roman"/>
          <w:b/>
          <w:bCs/>
          <w:iCs/>
          <w:sz w:val="24"/>
          <w:szCs w:val="24"/>
        </w:rPr>
      </w:pPr>
      <w:r>
        <w:rPr>
          <w:rFonts w:ascii="Times New Roman" w:hAnsi="Times New Roman"/>
          <w:b/>
          <w:bCs/>
          <w:iCs/>
          <w:sz w:val="24"/>
          <w:szCs w:val="24"/>
        </w:rPr>
        <w:t>P</w:t>
      </w:r>
      <w:r w:rsidRPr="008B16E5">
        <w:rPr>
          <w:rFonts w:ascii="Times New Roman" w:hAnsi="Times New Roman"/>
          <w:b/>
          <w:bCs/>
          <w:iCs/>
          <w:sz w:val="24"/>
          <w:szCs w:val="24"/>
        </w:rPr>
        <w:t xml:space="preserve">ar medību tiesību maksas iekļaušanu zemes nomas maksā </w:t>
      </w:r>
    </w:p>
    <w:p w14:paraId="02495D99" w14:textId="77777777" w:rsidR="00692626" w:rsidRPr="00FC7912" w:rsidRDefault="00692626" w:rsidP="00692626">
      <w:pPr>
        <w:spacing w:after="0" w:line="240" w:lineRule="auto"/>
        <w:ind w:right="-142"/>
        <w:jc w:val="both"/>
        <w:rPr>
          <w:rFonts w:ascii="Times New Roman" w:hAnsi="Times New Roman" w:cs="Times New Roman"/>
          <w:i/>
          <w:color w:val="000000" w:themeColor="text1"/>
          <w:sz w:val="24"/>
          <w:szCs w:val="24"/>
        </w:rPr>
      </w:pPr>
    </w:p>
    <w:p w14:paraId="53987958" w14:textId="77777777" w:rsidR="00692626" w:rsidRPr="00292CEC"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eastAsia="Arial Unicode MS" w:hAnsi="Times New Roman" w:cs="Times New Roman"/>
          <w:sz w:val="24"/>
          <w:szCs w:val="24"/>
        </w:rPr>
      </w:pPr>
      <w:r w:rsidRPr="00523C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23CE2">
        <w:rPr>
          <w:rFonts w:ascii="Times New Roman" w:hAnsi="Times New Roman" w:cs="Times New Roman"/>
          <w:color w:val="000000" w:themeColor="text1"/>
          <w:sz w:val="24"/>
          <w:szCs w:val="24"/>
        </w:rPr>
        <w:t xml:space="preserve">Madonas novada pašvaldība (turpmāk – pašvaldība) </w:t>
      </w:r>
      <w:r>
        <w:rPr>
          <w:rFonts w:ascii="Times New Roman" w:hAnsi="Times New Roman" w:cs="Times New Roman"/>
          <w:color w:val="000000" w:themeColor="text1"/>
          <w:sz w:val="24"/>
          <w:szCs w:val="24"/>
        </w:rPr>
        <w:t xml:space="preserve">ar </w:t>
      </w:r>
      <w:r w:rsidRPr="00523CE2">
        <w:rPr>
          <w:rFonts w:ascii="Times New Roman" w:eastAsia="Arial Unicode MS" w:hAnsi="Times New Roman" w:cs="Times New Roman"/>
          <w:sz w:val="24"/>
          <w:szCs w:val="24"/>
        </w:rPr>
        <w:t>2024. gada 29. februār</w:t>
      </w:r>
      <w:r>
        <w:rPr>
          <w:rFonts w:ascii="Times New Roman" w:eastAsia="Arial Unicode MS" w:hAnsi="Times New Roman" w:cs="Times New Roman"/>
          <w:sz w:val="24"/>
          <w:szCs w:val="24"/>
        </w:rPr>
        <w:t xml:space="preserve">a lēmumu </w:t>
      </w:r>
      <w:r w:rsidRPr="00523CE2">
        <w:rPr>
          <w:rFonts w:ascii="Times New Roman" w:eastAsia="Arial Unicode MS" w:hAnsi="Times New Roman" w:cs="Times New Roman"/>
          <w:sz w:val="24"/>
          <w:szCs w:val="24"/>
        </w:rPr>
        <w:t>Nr. 119</w:t>
      </w:r>
      <w:r>
        <w:rPr>
          <w:rFonts w:ascii="Times New Roman" w:eastAsia="Arial Unicode MS" w:hAnsi="Times New Roman" w:cs="Times New Roman"/>
          <w:sz w:val="24"/>
          <w:szCs w:val="24"/>
        </w:rPr>
        <w:t xml:space="preserve"> “</w:t>
      </w:r>
      <w:r w:rsidRPr="00523CE2">
        <w:rPr>
          <w:rFonts w:ascii="Times New Roman" w:eastAsia="Calibri" w:hAnsi="Times New Roman" w:cs="Times New Roman"/>
          <w:bCs/>
          <w:iCs/>
          <w:sz w:val="24"/>
          <w:szCs w:val="24"/>
        </w:rPr>
        <w:t>Par medību tiesību nomas maksu</w:t>
      </w:r>
      <w:r>
        <w:rPr>
          <w:rFonts w:ascii="Times New Roman" w:eastAsia="Calibri" w:hAnsi="Times New Roman" w:cs="Times New Roman"/>
          <w:bCs/>
          <w:iCs/>
          <w:sz w:val="24"/>
          <w:szCs w:val="24"/>
        </w:rPr>
        <w:t xml:space="preserve">” </w:t>
      </w:r>
      <w:r w:rsidRPr="00523CE2">
        <w:rPr>
          <w:rFonts w:ascii="Times New Roman" w:eastAsia="Arial Unicode MS" w:hAnsi="Times New Roman" w:cs="Times New Roman"/>
          <w:sz w:val="24"/>
          <w:szCs w:val="24"/>
        </w:rPr>
        <w:t>(protokols Nr. 4, 60. p.)</w:t>
      </w:r>
      <w:r>
        <w:rPr>
          <w:rFonts w:ascii="Times New Roman" w:eastAsia="Arial Unicode MS" w:hAnsi="Times New Roman" w:cs="Times New Roman"/>
          <w:sz w:val="24"/>
          <w:szCs w:val="24"/>
        </w:rPr>
        <w:t xml:space="preserve"> nolēma </w:t>
      </w:r>
      <w:r>
        <w:rPr>
          <w:rFonts w:ascii="Times New Roman" w:hAnsi="Times New Roman" w:cs="Times New Roman"/>
          <w:sz w:val="24"/>
          <w:szCs w:val="24"/>
        </w:rPr>
        <w:t>n</w:t>
      </w:r>
      <w:r w:rsidRPr="00523CE2">
        <w:rPr>
          <w:rFonts w:ascii="Times New Roman" w:hAnsi="Times New Roman" w:cs="Times New Roman"/>
          <w:sz w:val="24"/>
          <w:szCs w:val="24"/>
        </w:rPr>
        <w:t xml:space="preserve">oteikt nomas maksu par medību tiesību nomu pašvaldībai piekrītošajās un piederošajās zemēs 1,00 </w:t>
      </w:r>
      <w:r w:rsidRPr="00523CE2">
        <w:rPr>
          <w:rFonts w:ascii="Times New Roman" w:hAnsi="Times New Roman" w:cs="Times New Roman"/>
          <w:i/>
          <w:sz w:val="24"/>
          <w:szCs w:val="24"/>
        </w:rPr>
        <w:t>euro</w:t>
      </w:r>
      <w:r w:rsidRPr="00523CE2">
        <w:rPr>
          <w:rFonts w:ascii="Times New Roman" w:hAnsi="Times New Roman" w:cs="Times New Roman"/>
          <w:sz w:val="24"/>
          <w:szCs w:val="24"/>
        </w:rPr>
        <w:t xml:space="preserve"> </w:t>
      </w:r>
      <w:r w:rsidRPr="00292CEC">
        <w:rPr>
          <w:rFonts w:ascii="Times New Roman" w:hAnsi="Times New Roman" w:cs="Times New Roman"/>
          <w:sz w:val="24"/>
          <w:szCs w:val="24"/>
        </w:rPr>
        <w:t xml:space="preserve">(viens </w:t>
      </w:r>
      <w:r w:rsidRPr="00292CEC">
        <w:rPr>
          <w:rFonts w:ascii="Times New Roman" w:hAnsi="Times New Roman" w:cs="Times New Roman"/>
          <w:i/>
          <w:sz w:val="24"/>
          <w:szCs w:val="24"/>
        </w:rPr>
        <w:t>euro</w:t>
      </w:r>
      <w:r w:rsidRPr="00292CEC">
        <w:rPr>
          <w:rFonts w:ascii="Times New Roman" w:hAnsi="Times New Roman" w:cs="Times New Roman"/>
          <w:sz w:val="24"/>
          <w:szCs w:val="24"/>
        </w:rPr>
        <w:t xml:space="preserve"> un 00 centi) apmērā, papildus aprēķinot pievienotās vērtības nodokli, par 1 ha (jebkura veida zemei).</w:t>
      </w:r>
      <w:r w:rsidRPr="00292CEC">
        <w:rPr>
          <w:rFonts w:ascii="Times New Roman" w:eastAsia="Arial Unicode MS" w:hAnsi="Times New Roman" w:cs="Times New Roman"/>
          <w:sz w:val="24"/>
          <w:szCs w:val="24"/>
        </w:rPr>
        <w:tab/>
      </w:r>
    </w:p>
    <w:p w14:paraId="1B73F8BE" w14:textId="77777777" w:rsidR="00692626" w:rsidRPr="00292CEC"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eastAsia="Arial Unicode MS" w:hAnsi="Times New Roman" w:cs="Times New Roman"/>
          <w:sz w:val="24"/>
          <w:szCs w:val="24"/>
        </w:rPr>
      </w:pPr>
      <w:r w:rsidRPr="00292CE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r>
      <w:r w:rsidRPr="00292CEC">
        <w:rPr>
          <w:rFonts w:ascii="Times New Roman" w:eastAsia="Arial Unicode MS" w:hAnsi="Times New Roman" w:cs="Times New Roman"/>
          <w:sz w:val="24"/>
          <w:szCs w:val="24"/>
        </w:rPr>
        <w:t>Šis domes lēmums ir attiecināms arī uz gadījumiem, kad:</w:t>
      </w:r>
    </w:p>
    <w:p w14:paraId="4B1A5E59" w14:textId="77777777" w:rsidR="00692626" w:rsidRPr="00974D89" w:rsidRDefault="00692626" w:rsidP="00692626">
      <w:pPr>
        <w:pStyle w:val="Sarakstarindkopa"/>
        <w:keepNext/>
        <w:numPr>
          <w:ilvl w:val="0"/>
          <w:numId w:val="198"/>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sidRPr="00974D89">
        <w:rPr>
          <w:rFonts w:ascii="Times New Roman" w:hAnsi="Times New Roman" w:cs="Times New Roman"/>
          <w:sz w:val="24"/>
          <w:szCs w:val="24"/>
        </w:rPr>
        <w:t>pašvaldība ir iznomājusi lauksaimniecības zemi fiziskai vai juridiskai personai;</w:t>
      </w:r>
    </w:p>
    <w:p w14:paraId="4DA2678E" w14:textId="77777777" w:rsidR="00692626" w:rsidRPr="00974D89" w:rsidRDefault="00692626" w:rsidP="00692626">
      <w:pPr>
        <w:pStyle w:val="Sarakstarindkopa"/>
        <w:keepNext/>
        <w:numPr>
          <w:ilvl w:val="0"/>
          <w:numId w:val="198"/>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sidRPr="00692626">
        <w:rPr>
          <w:rFonts w:ascii="Times New Roman" w:eastAsia="Arial Unicode MS" w:hAnsi="Times New Roman" w:cs="Times New Roman"/>
          <w:sz w:val="24"/>
          <w:szCs w:val="24"/>
        </w:rPr>
        <w:t xml:space="preserve">pašvaldība zemi ir iznomājusi </w:t>
      </w:r>
      <w:r w:rsidRPr="00692626">
        <w:rPr>
          <w:rFonts w:ascii="Times New Roman" w:hAnsi="Times New Roman" w:cs="Times New Roman"/>
          <w:sz w:val="24"/>
          <w:szCs w:val="24"/>
        </w:rPr>
        <w:t xml:space="preserve">personai, kurai </w:t>
      </w:r>
      <w:hyperlink r:id="rId9" w:tgtFrame="_blank" w:history="1">
        <w:r w:rsidRPr="00692626">
          <w:rPr>
            <w:rStyle w:val="Hipersaite"/>
            <w:rFonts w:ascii="Times New Roman" w:hAnsi="Times New Roman" w:cs="Times New Roman"/>
            <w:color w:val="auto"/>
            <w:sz w:val="24"/>
            <w:szCs w:val="24"/>
            <w:u w:val="none"/>
          </w:rPr>
          <w:t>Valsts un pašvaldību īpašuma privatizācijas un privatizācijas sertifikātu izmantošanas pabeigšanas likumā</w:t>
        </w:r>
      </w:hyperlink>
      <w:r w:rsidRPr="00692626">
        <w:rPr>
          <w:rFonts w:ascii="Times New Roman" w:hAnsi="Times New Roman" w:cs="Times New Roman"/>
          <w:sz w:val="24"/>
          <w:szCs w:val="24"/>
        </w:rPr>
        <w:t xml:space="preserve"> noteiktajā kārtībā ir </w:t>
      </w:r>
      <w:r w:rsidRPr="00974D89">
        <w:rPr>
          <w:rFonts w:ascii="Times New Roman" w:hAnsi="Times New Roman" w:cs="Times New Roman"/>
          <w:sz w:val="24"/>
          <w:szCs w:val="24"/>
        </w:rPr>
        <w:t>izbeigtas zemes lietošanas tiesības un ar kuru pašvaldība ir noslēgusi zemes nomas līgumu;</w:t>
      </w:r>
    </w:p>
    <w:p w14:paraId="6A6B89A6" w14:textId="77777777" w:rsidR="00692626" w:rsidRPr="008B16E5" w:rsidRDefault="00692626" w:rsidP="00692626">
      <w:pPr>
        <w:pStyle w:val="Sarakstarindkopa"/>
        <w:keepNext/>
        <w:numPr>
          <w:ilvl w:val="0"/>
          <w:numId w:val="198"/>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sidRPr="00974D89">
        <w:rPr>
          <w:rFonts w:ascii="Times New Roman" w:hAnsi="Times New Roman" w:cs="Times New Roman"/>
          <w:sz w:val="24"/>
          <w:szCs w:val="24"/>
        </w:rPr>
        <w:t xml:space="preserve">pašvaldība ir iznomājusi zemi uz zemes esošas ēkas (būves) īpašniekam vai tiesiskajam valdītājam. </w:t>
      </w:r>
    </w:p>
    <w:p w14:paraId="3A8CA80E" w14:textId="77777777" w:rsidR="00692626" w:rsidRPr="001B4174"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sidRPr="001B4174">
        <w:rPr>
          <w:rFonts w:ascii="Times New Roman" w:hAnsi="Times New Roman" w:cs="Times New Roman"/>
          <w:sz w:val="24"/>
          <w:szCs w:val="24"/>
        </w:rPr>
        <w:t xml:space="preserve">     </w:t>
      </w:r>
      <w:r>
        <w:rPr>
          <w:rFonts w:ascii="Times New Roman" w:hAnsi="Times New Roman" w:cs="Times New Roman"/>
          <w:sz w:val="24"/>
          <w:szCs w:val="24"/>
        </w:rPr>
        <w:tab/>
      </w:r>
      <w:r w:rsidRPr="001B4174">
        <w:rPr>
          <w:rFonts w:ascii="Times New Roman" w:hAnsi="Times New Roman" w:cs="Times New Roman"/>
          <w:sz w:val="24"/>
          <w:szCs w:val="24"/>
        </w:rPr>
        <w:t xml:space="preserve"> Augstākminētais izriet no Medību likuma 1.panta 9.punkta, kas nosaka, ka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w:t>
      </w:r>
    </w:p>
    <w:p w14:paraId="4117F980" w14:textId="77777777" w:rsidR="00692626"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6198">
        <w:rPr>
          <w:rFonts w:ascii="Times New Roman" w:hAnsi="Times New Roman" w:cs="Times New Roman"/>
          <w:sz w:val="24"/>
          <w:szCs w:val="24"/>
        </w:rPr>
        <w:t xml:space="preserve"> Tāpēc pašvaldība ir medību tiesību īpašnieks arī tādās zemes vienībās, kuras pašvaldība ir iznomājusi. Savukārt</w:t>
      </w:r>
      <w:r>
        <w:rPr>
          <w:rFonts w:ascii="Times New Roman" w:hAnsi="Times New Roman" w:cs="Times New Roman"/>
          <w:sz w:val="24"/>
          <w:szCs w:val="24"/>
        </w:rPr>
        <w:t xml:space="preserve"> </w:t>
      </w:r>
      <w:r w:rsidRPr="00292CEC">
        <w:rPr>
          <w:rFonts w:ascii="Times New Roman" w:hAnsi="Times New Roman" w:cs="Times New Roman"/>
          <w:sz w:val="24"/>
          <w:szCs w:val="24"/>
        </w:rPr>
        <w:t>Civillikuma 2131.pants nosaka, ka iznomātājs nedrīkst traucēt lietas lietošanu.</w:t>
      </w:r>
    </w:p>
    <w:p w14:paraId="4FCB8A3A" w14:textId="77777777" w:rsidR="00692626"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Tāpēc pašvaldība, slēdzot zemes nomas līgumus par pašvaldībai piederošas vai piekrītošas iznomāšanu, nomas līgumos paredz, ka:</w:t>
      </w:r>
    </w:p>
    <w:p w14:paraId="4E82AE08" w14:textId="77777777" w:rsidR="00692626" w:rsidRDefault="00692626" w:rsidP="00692626">
      <w:pPr>
        <w:pStyle w:val="Sarakstarindkopa"/>
        <w:keepNext/>
        <w:numPr>
          <w:ilvl w:val="0"/>
          <w:numId w:val="197"/>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sidRPr="00974D89">
        <w:rPr>
          <w:rFonts w:ascii="Times New Roman" w:hAnsi="Times New Roman" w:cs="Times New Roman"/>
          <w:sz w:val="24"/>
          <w:szCs w:val="24"/>
        </w:rPr>
        <w:t>ar zemes nomas līgumu zemes nomniekam tiek nodotas arī medību tiesības</w:t>
      </w:r>
      <w:r>
        <w:rPr>
          <w:rFonts w:ascii="Times New Roman" w:hAnsi="Times New Roman" w:cs="Times New Roman"/>
          <w:sz w:val="24"/>
          <w:szCs w:val="24"/>
        </w:rPr>
        <w:t xml:space="preserve"> ar tiesībām medību tiesības nodot tālāk citai personai, proti, medību kolektīvam, kura teritorijā atrodas zemes vienība;</w:t>
      </w:r>
    </w:p>
    <w:p w14:paraId="065B5661" w14:textId="77777777" w:rsidR="00692626" w:rsidRPr="008B16E5" w:rsidRDefault="00692626" w:rsidP="00692626">
      <w:pPr>
        <w:pStyle w:val="Sarakstarindkopa"/>
        <w:keepNext/>
        <w:numPr>
          <w:ilvl w:val="0"/>
          <w:numId w:val="197"/>
        </w:numPr>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Pr>
          <w:rFonts w:ascii="Times New Roman" w:hAnsi="Times New Roman" w:cs="Times New Roman"/>
          <w:sz w:val="24"/>
          <w:szCs w:val="24"/>
        </w:rPr>
        <w:t xml:space="preserve">savukārt par medību tiesībām zemes nomniekam jāsāk maksāt tad, kad zemes nomnieks ar medību kolektīvu ir noslēdzis medību tiesību līgumu par medību tiesību izmantošanu attiecīgajā zemes vienībā. </w:t>
      </w:r>
    </w:p>
    <w:p w14:paraId="790D892C" w14:textId="51E1F9D3" w:rsidR="00692626" w:rsidRPr="00EC3A55" w:rsidRDefault="00692626" w:rsidP="006926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Taču, no pašvaldības viedokļa, šādos gadījumos medību tiesību maksas iekasēšana ir sarežģīta, laikietilpīga un dārga. Medību tiesību maksas aprēķināšana un iekasēšana būtu vieglāka un vienkāršāka, ja medību tiesību maksa tiktu iekļauta zemes nomas maksā un iekasēta</w:t>
      </w:r>
      <w:r w:rsidR="00D52AE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no zemes nomnieka, neatkarīgi no tā, vai uz zemes nomas līguma noslēgšanas brīdi ir vai nav noslēgts medību tiesību līgums.   </w:t>
      </w:r>
    </w:p>
    <w:p w14:paraId="17545732" w14:textId="77777777" w:rsidR="00692626" w:rsidRPr="008B16E5" w:rsidRDefault="00692626" w:rsidP="00692626">
      <w:pPr>
        <w:spacing w:after="0" w:line="240" w:lineRule="auto"/>
        <w:ind w:right="-142" w:firstLine="720"/>
        <w:jc w:val="both"/>
        <w:rPr>
          <w:rFonts w:ascii="Times New Roman" w:eastAsia="Calibri" w:hAnsi="Times New Roman" w:cs="Times New Roman"/>
          <w:color w:val="000000"/>
          <w:sz w:val="24"/>
          <w:szCs w:val="24"/>
        </w:rPr>
      </w:pPr>
      <w:r w:rsidRPr="00523CE2">
        <w:rPr>
          <w:rFonts w:ascii="Times New Roman" w:eastAsia="Calibri" w:hAnsi="Times New Roman" w:cs="Times New Roman"/>
          <w:color w:val="000000"/>
          <w:sz w:val="24"/>
          <w:szCs w:val="24"/>
        </w:rPr>
        <w:t>Pašvaldību likuma 10. panta pirmās daļas 17. punkts nosaka, ka tikai domes kompetencē ir noteikt kārtību, kādā veicami darījumi ar pašvaldības kustamo mantu, bet 21. punkts nosaka, ka dome pieņem lēmumus citos ārējos normatīvajos aktos paredzētajos gadījumos.</w:t>
      </w:r>
    </w:p>
    <w:p w14:paraId="5BE5BE83" w14:textId="62A7A45B" w:rsidR="00D52AE8" w:rsidRPr="00AF4A55" w:rsidRDefault="00692626" w:rsidP="00D52AE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23CE2">
        <w:rPr>
          <w:rFonts w:ascii="Times New Roman" w:eastAsia="Calibri" w:hAnsi="Times New Roman" w:cs="Times New Roman"/>
          <w:sz w:val="24"/>
          <w:szCs w:val="24"/>
        </w:rPr>
        <w:t xml:space="preserve">Pamatojoties uz </w:t>
      </w:r>
      <w:r w:rsidRPr="00523CE2">
        <w:rPr>
          <w:rFonts w:ascii="Times New Roman" w:hAnsi="Times New Roman" w:cs="Times New Roman"/>
          <w:sz w:val="24"/>
          <w:szCs w:val="24"/>
        </w:rPr>
        <w:t>Pašvaldību likuma 10. panta pirmās daļas 17. punktu un 21.punktu</w:t>
      </w:r>
      <w:r w:rsidRPr="00523CE2">
        <w:rPr>
          <w:rFonts w:ascii="Times New Roman" w:eastAsia="Calibri" w:hAnsi="Times New Roman" w:cs="Times New Roman"/>
          <w:sz w:val="24"/>
          <w:szCs w:val="24"/>
        </w:rPr>
        <w:t xml:space="preserve">, </w:t>
      </w:r>
      <w:r w:rsidR="00413473"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413473">
        <w:rPr>
          <w:rFonts w:ascii="Times New Roman" w:eastAsia="Times New Roman" w:hAnsi="Times New Roman" w:cs="Times New Roman"/>
          <w:kern w:val="0"/>
          <w:sz w:val="24"/>
          <w:szCs w:val="24"/>
          <w:lang w:eastAsia="lv-LV"/>
          <w14:ligatures w14:val="none"/>
        </w:rPr>
        <w:t xml:space="preserve"> </w:t>
      </w:r>
      <w:r w:rsidR="00D52AE8">
        <w:rPr>
          <w:rFonts w:ascii="Times New Roman" w:eastAsia="Times New Roman" w:hAnsi="Times New Roman" w:cs="Times New Roman"/>
          <w:kern w:val="0"/>
          <w:sz w:val="24"/>
          <w:szCs w:val="24"/>
          <w:lang w:eastAsia="lo-LA" w:bidi="lo-LA"/>
          <w14:ligatures w14:val="none"/>
        </w:rPr>
        <w:t>atklāti balsojot</w:t>
      </w:r>
      <w:r w:rsidR="00D52AE8">
        <w:rPr>
          <w:rFonts w:ascii="Times New Roman" w:eastAsia="Times New Roman" w:hAnsi="Times New Roman" w:cs="Times New Roman"/>
          <w:b/>
          <w:kern w:val="0"/>
          <w:sz w:val="24"/>
          <w:szCs w:val="24"/>
          <w:lang w:eastAsia="lo-LA" w:bidi="lo-LA"/>
          <w14:ligatures w14:val="none"/>
        </w:rPr>
        <w:t xml:space="preserve">: PAR – 14 </w:t>
      </w:r>
      <w:r w:rsidR="00D52AE8">
        <w:rPr>
          <w:rFonts w:ascii="Times New Roman" w:eastAsia="Times New Roman" w:hAnsi="Times New Roman" w:cs="Times New Roman"/>
          <w:bCs/>
          <w:kern w:val="0"/>
          <w:sz w:val="24"/>
          <w:szCs w:val="24"/>
          <w:lang w:eastAsia="lo-LA" w:bidi="lo-LA"/>
          <w14:ligatures w14:val="none"/>
        </w:rPr>
        <w:t>(</w:t>
      </w:r>
      <w:r w:rsidR="00D52AE8"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D52AE8">
        <w:rPr>
          <w:rFonts w:ascii="Times New Roman" w:eastAsia="Times New Roman" w:hAnsi="Times New Roman" w:cs="Times New Roman"/>
          <w:bCs/>
          <w:kern w:val="0"/>
          <w:sz w:val="24"/>
          <w:szCs w:val="24"/>
          <w:lang w:eastAsia="lo-LA" w:bidi="lo-LA"/>
          <w14:ligatures w14:val="none"/>
        </w:rPr>
        <w:t xml:space="preserve">), </w:t>
      </w:r>
      <w:r w:rsidR="00D52AE8">
        <w:rPr>
          <w:rFonts w:ascii="Times New Roman" w:eastAsia="Times New Roman" w:hAnsi="Times New Roman" w:cs="Times New Roman"/>
          <w:b/>
          <w:kern w:val="0"/>
          <w:sz w:val="24"/>
          <w:szCs w:val="24"/>
          <w:lang w:eastAsia="lo-LA" w:bidi="lo-LA"/>
          <w14:ligatures w14:val="none"/>
        </w:rPr>
        <w:t>PRET - NAV, ATTURAS - NAV</w:t>
      </w:r>
      <w:r w:rsidR="00D52AE8">
        <w:rPr>
          <w:rFonts w:ascii="Times New Roman" w:eastAsia="Times New Roman" w:hAnsi="Times New Roman" w:cs="Times New Roman"/>
          <w:kern w:val="0"/>
          <w:sz w:val="24"/>
          <w:szCs w:val="24"/>
          <w:lang w:eastAsia="lo-LA" w:bidi="lo-LA"/>
          <w14:ligatures w14:val="none"/>
        </w:rPr>
        <w:t xml:space="preserve">, Madonas novada pašvaldības dome </w:t>
      </w:r>
      <w:r w:rsidR="00D52AE8">
        <w:rPr>
          <w:rFonts w:ascii="Times New Roman" w:eastAsia="Times New Roman" w:hAnsi="Times New Roman" w:cs="Times New Roman"/>
          <w:b/>
          <w:kern w:val="0"/>
          <w:sz w:val="24"/>
          <w:szCs w:val="24"/>
          <w:lang w:eastAsia="lo-LA" w:bidi="lo-LA"/>
          <w14:ligatures w14:val="none"/>
        </w:rPr>
        <w:t>NOLEMJ</w:t>
      </w:r>
      <w:r w:rsidR="00D52AE8">
        <w:rPr>
          <w:rFonts w:ascii="Times New Roman" w:eastAsia="Times New Roman" w:hAnsi="Times New Roman" w:cs="Times New Roman"/>
          <w:kern w:val="0"/>
          <w:sz w:val="24"/>
          <w:szCs w:val="24"/>
          <w:lang w:eastAsia="lo-LA" w:bidi="lo-LA"/>
          <w14:ligatures w14:val="none"/>
        </w:rPr>
        <w:t>:</w:t>
      </w:r>
    </w:p>
    <w:p w14:paraId="70AFF02D" w14:textId="17CA81BB" w:rsidR="00692626" w:rsidRPr="00523CE2" w:rsidRDefault="00692626" w:rsidP="00D52AE8">
      <w:pPr>
        <w:autoSpaceDE w:val="0"/>
        <w:autoSpaceDN w:val="0"/>
        <w:adjustRightInd w:val="0"/>
        <w:spacing w:after="0" w:line="240" w:lineRule="auto"/>
        <w:ind w:firstLine="720"/>
        <w:jc w:val="both"/>
        <w:rPr>
          <w:rFonts w:ascii="Times New Roman" w:hAnsi="Times New Roman" w:cs="Times New Roman"/>
          <w:sz w:val="24"/>
          <w:szCs w:val="24"/>
          <w:lang w:eastAsia="lo-LA" w:bidi="lo-LA"/>
        </w:rPr>
      </w:pPr>
    </w:p>
    <w:p w14:paraId="289DE735" w14:textId="77777777" w:rsidR="00692626" w:rsidRDefault="00692626" w:rsidP="00692626">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N</w:t>
      </w:r>
      <w:r w:rsidRPr="00523CE2">
        <w:rPr>
          <w:rFonts w:ascii="Times New Roman" w:hAnsi="Times New Roman" w:cs="Times New Roman"/>
          <w:sz w:val="24"/>
          <w:szCs w:val="24"/>
        </w:rPr>
        <w:t>oteikt</w:t>
      </w:r>
      <w:r>
        <w:rPr>
          <w:rFonts w:ascii="Times New Roman" w:hAnsi="Times New Roman" w:cs="Times New Roman"/>
          <w:sz w:val="24"/>
          <w:szCs w:val="24"/>
        </w:rPr>
        <w:t>, ka, iznomājot pašvaldībai piederošās un piekrītošās zemes vienības (gan lauksaimniecības zemi, gan meža zemi), ja tajās atbilstoši normatīvajiem aktiem medības nav aizliegtas, zemes nomas maksā jāiekļauj maksa par medību tiesību izmantošanu nomas zemē, kur maksu par medību tiesību izmantošanu nosaka atbilstoši pašvaldības lēmumam.</w:t>
      </w:r>
    </w:p>
    <w:p w14:paraId="21511781" w14:textId="77777777" w:rsidR="00692626" w:rsidRDefault="00692626" w:rsidP="005B5435">
      <w:pPr>
        <w:spacing w:after="0" w:line="240" w:lineRule="auto"/>
        <w:jc w:val="both"/>
        <w:rPr>
          <w:rFonts w:ascii="Times New Roman" w:hAnsi="Times New Roman" w:cs="Times New Roman"/>
          <w:b/>
          <w:noProof/>
          <w:sz w:val="24"/>
          <w:szCs w:val="24"/>
        </w:rPr>
      </w:pPr>
    </w:p>
    <w:p w14:paraId="065D48F5" w14:textId="696BEF95" w:rsidR="005B5435" w:rsidRPr="005B5435" w:rsidRDefault="005B5435" w:rsidP="005B54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p w14:paraId="196B131E" w14:textId="77777777" w:rsidR="008857CB" w:rsidRPr="00727B05" w:rsidRDefault="008857CB" w:rsidP="00D367CD">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7082F6F" w14:textId="69CA7D76" w:rsidR="00692626" w:rsidRPr="00673D15" w:rsidRDefault="00692626" w:rsidP="00692626">
      <w:pPr>
        <w:spacing w:after="0"/>
        <w:ind w:right="-143"/>
        <w:jc w:val="both"/>
        <w:rPr>
          <w:rFonts w:ascii="Times New Roman" w:eastAsia="Calibri" w:hAnsi="Times New Roman" w:cs="Times New Roman"/>
          <w:i/>
          <w:iCs/>
        </w:rPr>
      </w:pPr>
      <w:r w:rsidRPr="00673D15">
        <w:rPr>
          <w:rFonts w:ascii="Times New Roman" w:hAnsi="Times New Roman" w:cs="Times New Roman"/>
          <w:bCs/>
          <w:i/>
        </w:rPr>
        <w:t>Pujats 64807321</w:t>
      </w:r>
    </w:p>
    <w:p w14:paraId="51A268D2" w14:textId="77777777" w:rsidR="00403150" w:rsidRDefault="00403150" w:rsidP="00403150">
      <w:pPr>
        <w:spacing w:after="0" w:line="240" w:lineRule="auto"/>
        <w:rPr>
          <w:rFonts w:ascii="Times New Roman" w:hAnsi="Times New Roman" w:cs="Times New Roman"/>
          <w:i/>
          <w:iCs/>
          <w:kern w:val="0"/>
          <w:sz w:val="24"/>
          <w:szCs w:val="24"/>
          <w14:ligatures w14:val="none"/>
        </w:rPr>
      </w:pPr>
    </w:p>
    <w:p w14:paraId="7B5030E2" w14:textId="23F36652" w:rsidR="00FB25C8" w:rsidRPr="006D2F50" w:rsidRDefault="00FB25C8" w:rsidP="00D367CD">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D52AE8">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6B66" w14:textId="77777777" w:rsidR="00703276" w:rsidRDefault="00703276">
      <w:pPr>
        <w:spacing w:after="0" w:line="240" w:lineRule="auto"/>
      </w:pPr>
      <w:r>
        <w:separator/>
      </w:r>
    </w:p>
  </w:endnote>
  <w:endnote w:type="continuationSeparator" w:id="0">
    <w:p w14:paraId="3B84143A" w14:textId="77777777" w:rsidR="00703276" w:rsidRDefault="0070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830A" w14:textId="77777777" w:rsidR="00703276" w:rsidRDefault="00703276">
      <w:pPr>
        <w:spacing w:after="0" w:line="240" w:lineRule="auto"/>
      </w:pPr>
      <w:r>
        <w:separator/>
      </w:r>
    </w:p>
  </w:footnote>
  <w:footnote w:type="continuationSeparator" w:id="0">
    <w:p w14:paraId="64219492" w14:textId="77777777" w:rsidR="00703276" w:rsidRDefault="0070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1"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4"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6"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8"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9"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8"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9"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0"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4"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5"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7"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8"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1"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7"/>
  </w:num>
  <w:num w:numId="4" w16cid:durableId="896890245">
    <w:abstractNumId w:val="70"/>
  </w:num>
  <w:num w:numId="5" w16cid:durableId="1305887874">
    <w:abstractNumId w:val="7"/>
  </w:num>
  <w:num w:numId="6" w16cid:durableId="543949159">
    <w:abstractNumId w:val="168"/>
  </w:num>
  <w:num w:numId="7" w16cid:durableId="777412574">
    <w:abstractNumId w:val="38"/>
  </w:num>
  <w:num w:numId="8" w16cid:durableId="1267038869">
    <w:abstractNumId w:val="182"/>
  </w:num>
  <w:num w:numId="9" w16cid:durableId="919214467">
    <w:abstractNumId w:val="172"/>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49"/>
  </w:num>
  <w:num w:numId="15" w16cid:durableId="347340947">
    <w:abstractNumId w:val="63"/>
  </w:num>
  <w:num w:numId="16" w16cid:durableId="1668482134">
    <w:abstractNumId w:val="10"/>
  </w:num>
  <w:num w:numId="17" w16cid:durableId="1407530012">
    <w:abstractNumId w:val="125"/>
  </w:num>
  <w:num w:numId="18" w16cid:durableId="1032151322">
    <w:abstractNumId w:val="148"/>
  </w:num>
  <w:num w:numId="19" w16cid:durableId="1497919565">
    <w:abstractNumId w:val="20"/>
  </w:num>
  <w:num w:numId="20" w16cid:durableId="1164053798">
    <w:abstractNumId w:val="22"/>
  </w:num>
  <w:num w:numId="21" w16cid:durableId="1202593000">
    <w:abstractNumId w:val="75"/>
  </w:num>
  <w:num w:numId="22" w16cid:durableId="578371887">
    <w:abstractNumId w:val="162"/>
  </w:num>
  <w:num w:numId="23" w16cid:durableId="1423256168">
    <w:abstractNumId w:val="30"/>
  </w:num>
  <w:num w:numId="24" w16cid:durableId="996618554">
    <w:abstractNumId w:val="62"/>
  </w:num>
  <w:num w:numId="25" w16cid:durableId="498078370">
    <w:abstractNumId w:val="28"/>
  </w:num>
  <w:num w:numId="26" w16cid:durableId="995567603">
    <w:abstractNumId w:val="122"/>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4"/>
  </w:num>
  <w:num w:numId="32" w16cid:durableId="1804418744">
    <w:abstractNumId w:val="137"/>
  </w:num>
  <w:num w:numId="33" w16cid:durableId="1193112501">
    <w:abstractNumId w:val="192"/>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0"/>
  </w:num>
  <w:num w:numId="40" w16cid:durableId="1328316216">
    <w:abstractNumId w:val="118"/>
  </w:num>
  <w:num w:numId="41" w16cid:durableId="851574951">
    <w:abstractNumId w:val="152"/>
  </w:num>
  <w:num w:numId="42" w16cid:durableId="1995642915">
    <w:abstractNumId w:val="90"/>
  </w:num>
  <w:num w:numId="43" w16cid:durableId="237791946">
    <w:abstractNumId w:val="41"/>
  </w:num>
  <w:num w:numId="44" w16cid:durableId="1633946342">
    <w:abstractNumId w:val="133"/>
  </w:num>
  <w:num w:numId="45" w16cid:durableId="1234046704">
    <w:abstractNumId w:val="112"/>
  </w:num>
  <w:num w:numId="46" w16cid:durableId="1602642533">
    <w:abstractNumId w:val="151"/>
  </w:num>
  <w:num w:numId="47" w16cid:durableId="276908065">
    <w:abstractNumId w:val="155"/>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6"/>
  </w:num>
  <w:num w:numId="55" w16cid:durableId="167294698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6"/>
  </w:num>
  <w:num w:numId="63" w16cid:durableId="1757705841">
    <w:abstractNumId w:val="92"/>
  </w:num>
  <w:num w:numId="64" w16cid:durableId="431903389">
    <w:abstractNumId w:val="59"/>
  </w:num>
  <w:num w:numId="65" w16cid:durableId="1877501801">
    <w:abstractNumId w:val="81"/>
  </w:num>
  <w:num w:numId="66" w16cid:durableId="1954550419">
    <w:abstractNumId w:val="136"/>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7"/>
  </w:num>
  <w:num w:numId="71" w16cid:durableId="1474908512">
    <w:abstractNumId w:val="25"/>
  </w:num>
  <w:num w:numId="72" w16cid:durableId="1309630283">
    <w:abstractNumId w:val="131"/>
  </w:num>
  <w:num w:numId="73" w16cid:durableId="211432184">
    <w:abstractNumId w:val="190"/>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2"/>
  </w:num>
  <w:num w:numId="79" w16cid:durableId="1990670167">
    <w:abstractNumId w:val="9"/>
  </w:num>
  <w:num w:numId="80" w16cid:durableId="494806276">
    <w:abstractNumId w:val="94"/>
  </w:num>
  <w:num w:numId="81" w16cid:durableId="654988129">
    <w:abstractNumId w:val="89"/>
  </w:num>
  <w:num w:numId="82" w16cid:durableId="182519692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3"/>
  </w:num>
  <w:num w:numId="84" w16cid:durableId="1528326674">
    <w:abstractNumId w:val="27"/>
  </w:num>
  <w:num w:numId="85" w16cid:durableId="1752460496">
    <w:abstractNumId w:val="134"/>
  </w:num>
  <w:num w:numId="86" w16cid:durableId="752899749">
    <w:abstractNumId w:val="6"/>
  </w:num>
  <w:num w:numId="87" w16cid:durableId="1062018764">
    <w:abstractNumId w:val="48"/>
  </w:num>
  <w:num w:numId="88" w16cid:durableId="198666335">
    <w:abstractNumId w:val="128"/>
  </w:num>
  <w:num w:numId="89" w16cid:durableId="20967766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6"/>
  </w:num>
  <w:num w:numId="96" w16cid:durableId="77791838">
    <w:abstractNumId w:val="173"/>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5"/>
  </w:num>
  <w:num w:numId="101" w16cid:durableId="1734112912">
    <w:abstractNumId w:val="83"/>
  </w:num>
  <w:num w:numId="102" w16cid:durableId="13542662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6"/>
  </w:num>
  <w:num w:numId="107" w16cid:durableId="211577656">
    <w:abstractNumId w:val="98"/>
  </w:num>
  <w:num w:numId="108" w16cid:durableId="443959854">
    <w:abstractNumId w:val="26"/>
  </w:num>
  <w:num w:numId="109" w16cid:durableId="556891754">
    <w:abstractNumId w:val="1"/>
  </w:num>
  <w:num w:numId="110" w16cid:durableId="66112722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5"/>
  </w:num>
  <w:num w:numId="112" w16cid:durableId="270481688">
    <w:abstractNumId w:val="57"/>
  </w:num>
  <w:num w:numId="113" w16cid:durableId="1226837575">
    <w:abstractNumId w:val="143"/>
  </w:num>
  <w:num w:numId="114" w16cid:durableId="1093940325">
    <w:abstractNumId w:val="181"/>
  </w:num>
  <w:num w:numId="115" w16cid:durableId="1314915191">
    <w:abstractNumId w:val="124"/>
  </w:num>
  <w:num w:numId="116" w16cid:durableId="1707560238">
    <w:abstractNumId w:val="116"/>
  </w:num>
  <w:num w:numId="117" w16cid:durableId="115117072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7"/>
  </w:num>
  <w:num w:numId="123" w16cid:durableId="427851377">
    <w:abstractNumId w:val="123"/>
  </w:num>
  <w:num w:numId="124" w16cid:durableId="767233920">
    <w:abstractNumId w:val="99"/>
  </w:num>
  <w:num w:numId="125" w16cid:durableId="1630696637">
    <w:abstractNumId w:val="169"/>
  </w:num>
  <w:num w:numId="126" w16cid:durableId="485125818">
    <w:abstractNumId w:val="36"/>
  </w:num>
  <w:num w:numId="127" w16cid:durableId="1330208990">
    <w:abstractNumId w:val="23"/>
  </w:num>
  <w:num w:numId="128" w16cid:durableId="1012681898">
    <w:abstractNumId w:val="53"/>
  </w:num>
  <w:num w:numId="129" w16cid:durableId="871498945">
    <w:abstractNumId w:val="150"/>
  </w:num>
  <w:num w:numId="130" w16cid:durableId="473646220">
    <w:abstractNumId w:val="24"/>
  </w:num>
  <w:num w:numId="131" w16cid:durableId="948971718">
    <w:abstractNumId w:val="58"/>
  </w:num>
  <w:num w:numId="132" w16cid:durableId="1459642656">
    <w:abstractNumId w:val="141"/>
  </w:num>
  <w:num w:numId="133" w16cid:durableId="569343354">
    <w:abstractNumId w:val="37"/>
  </w:num>
  <w:num w:numId="134" w16cid:durableId="1055665828">
    <w:abstractNumId w:val="160"/>
  </w:num>
  <w:num w:numId="135" w16cid:durableId="862354932">
    <w:abstractNumId w:val="51"/>
  </w:num>
  <w:num w:numId="136" w16cid:durableId="1117604882">
    <w:abstractNumId w:val="189"/>
  </w:num>
  <w:num w:numId="137" w16cid:durableId="1922257165">
    <w:abstractNumId w:val="69"/>
  </w:num>
  <w:num w:numId="138" w16cid:durableId="209073401">
    <w:abstractNumId w:val="4"/>
  </w:num>
  <w:num w:numId="139" w16cid:durableId="1667241778">
    <w:abstractNumId w:val="158"/>
  </w:num>
  <w:num w:numId="140" w16cid:durableId="416681618">
    <w:abstractNumId w:val="87"/>
  </w:num>
  <w:num w:numId="141" w16cid:durableId="2002540421">
    <w:abstractNumId w:val="97"/>
  </w:num>
  <w:num w:numId="142" w16cid:durableId="400759911">
    <w:abstractNumId w:val="135"/>
  </w:num>
  <w:num w:numId="143" w16cid:durableId="1318921116">
    <w:abstractNumId w:val="171"/>
  </w:num>
  <w:num w:numId="144" w16cid:durableId="1228880508">
    <w:abstractNumId w:val="88"/>
  </w:num>
  <w:num w:numId="145" w16cid:durableId="665983533">
    <w:abstractNumId w:val="177"/>
  </w:num>
  <w:num w:numId="146" w16cid:durableId="271327493">
    <w:abstractNumId w:val="139"/>
  </w:num>
  <w:num w:numId="147" w16cid:durableId="2140371504">
    <w:abstractNumId w:val="21"/>
  </w:num>
  <w:num w:numId="148" w16cid:durableId="291399101">
    <w:abstractNumId w:val="39"/>
  </w:num>
  <w:num w:numId="149" w16cid:durableId="1285114247">
    <w:abstractNumId w:val="183"/>
  </w:num>
  <w:num w:numId="150" w16cid:durableId="2138989387">
    <w:abstractNumId w:val="60"/>
  </w:num>
  <w:num w:numId="151" w16cid:durableId="1178495892">
    <w:abstractNumId w:val="161"/>
  </w:num>
  <w:num w:numId="152" w16cid:durableId="1714845431">
    <w:abstractNumId w:val="78"/>
  </w:num>
  <w:num w:numId="153" w16cid:durableId="2093623234">
    <w:abstractNumId w:val="163"/>
  </w:num>
  <w:num w:numId="154" w16cid:durableId="1034187250">
    <w:abstractNumId w:val="64"/>
  </w:num>
  <w:num w:numId="155" w16cid:durableId="2040012785">
    <w:abstractNumId w:val="17"/>
  </w:num>
  <w:num w:numId="156" w16cid:durableId="1999188285">
    <w:abstractNumId w:val="14"/>
  </w:num>
  <w:num w:numId="157" w16cid:durableId="1322659290">
    <w:abstractNumId w:val="121"/>
  </w:num>
  <w:num w:numId="158" w16cid:durableId="1972205853">
    <w:abstractNumId w:val="120"/>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6"/>
  </w:num>
  <w:num w:numId="163" w16cid:durableId="1205408877">
    <w:abstractNumId w:val="43"/>
  </w:num>
  <w:num w:numId="164" w16cid:durableId="2124377528">
    <w:abstractNumId w:val="164"/>
  </w:num>
  <w:num w:numId="165" w16cid:durableId="1855413128">
    <w:abstractNumId w:val="106"/>
  </w:num>
  <w:num w:numId="166" w16cid:durableId="1299412860">
    <w:abstractNumId w:val="191"/>
  </w:num>
  <w:num w:numId="167" w16cid:durableId="2084792848">
    <w:abstractNumId w:val="156"/>
  </w:num>
  <w:num w:numId="168" w16cid:durableId="1349334349">
    <w:abstractNumId w:val="8"/>
  </w:num>
  <w:num w:numId="169" w16cid:durableId="194731744">
    <w:abstractNumId w:val="79"/>
  </w:num>
  <w:num w:numId="170" w16cid:durableId="161816065">
    <w:abstractNumId w:val="138"/>
  </w:num>
  <w:num w:numId="171" w16cid:durableId="476145713">
    <w:abstractNumId w:val="54"/>
  </w:num>
  <w:num w:numId="172" w16cid:durableId="393772166">
    <w:abstractNumId w:val="144"/>
  </w:num>
  <w:num w:numId="173" w16cid:durableId="408309277">
    <w:abstractNumId w:val="188"/>
  </w:num>
  <w:num w:numId="174" w16cid:durableId="1874924404">
    <w:abstractNumId w:val="132"/>
  </w:num>
  <w:num w:numId="175" w16cid:durableId="1932008122">
    <w:abstractNumId w:val="185"/>
  </w:num>
  <w:num w:numId="176" w16cid:durableId="1449812011">
    <w:abstractNumId w:val="184"/>
  </w:num>
  <w:num w:numId="177" w16cid:durableId="1512337051">
    <w:abstractNumId w:val="178"/>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7"/>
  </w:num>
  <w:num w:numId="184" w16cid:durableId="2125028654">
    <w:abstractNumId w:val="31"/>
  </w:num>
  <w:num w:numId="185" w16cid:durableId="121702332">
    <w:abstractNumId w:val="140"/>
  </w:num>
  <w:num w:numId="186" w16cid:durableId="22481856">
    <w:abstractNumId w:val="119"/>
  </w:num>
  <w:num w:numId="187" w16cid:durableId="48188623">
    <w:abstractNumId w:val="72"/>
  </w:num>
  <w:num w:numId="188" w16cid:durableId="158930012">
    <w:abstractNumId w:val="159"/>
  </w:num>
  <w:num w:numId="189" w16cid:durableId="2075471350">
    <w:abstractNumId w:val="187"/>
  </w:num>
  <w:num w:numId="190" w16cid:durableId="1722316397">
    <w:abstractNumId w:val="73"/>
  </w:num>
  <w:num w:numId="191" w16cid:durableId="721104013">
    <w:abstractNumId w:val="29"/>
  </w:num>
  <w:num w:numId="192" w16cid:durableId="1583176587">
    <w:abstractNumId w:val="68"/>
  </w:num>
  <w:num w:numId="193" w16cid:durableId="1085222754">
    <w:abstractNumId w:val="180"/>
  </w:num>
  <w:num w:numId="194" w16cid:durableId="2133162162">
    <w:abstractNumId w:val="13"/>
  </w:num>
  <w:num w:numId="195" w16cid:durableId="2109962454">
    <w:abstractNumId w:val="114"/>
  </w:num>
  <w:num w:numId="196" w16cid:durableId="645202011">
    <w:abstractNumId w:val="80"/>
  </w:num>
  <w:num w:numId="197" w16cid:durableId="1259099026">
    <w:abstractNumId w:val="179"/>
  </w:num>
  <w:num w:numId="198" w16cid:durableId="1032413746">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32B"/>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0193"/>
    <w:rsid w:val="00401FE0"/>
    <w:rsid w:val="004023DA"/>
    <w:rsid w:val="00402F20"/>
    <w:rsid w:val="00403150"/>
    <w:rsid w:val="00404F44"/>
    <w:rsid w:val="004067A5"/>
    <w:rsid w:val="004122ED"/>
    <w:rsid w:val="00412450"/>
    <w:rsid w:val="00413473"/>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0B"/>
    <w:rsid w:val="004D7937"/>
    <w:rsid w:val="004E21DF"/>
    <w:rsid w:val="004E2A47"/>
    <w:rsid w:val="004E2C49"/>
    <w:rsid w:val="004E415F"/>
    <w:rsid w:val="004E68FC"/>
    <w:rsid w:val="004E7D53"/>
    <w:rsid w:val="004F07BC"/>
    <w:rsid w:val="004F15D3"/>
    <w:rsid w:val="004F57D2"/>
    <w:rsid w:val="005006B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276"/>
    <w:rsid w:val="00703857"/>
    <w:rsid w:val="0070643B"/>
    <w:rsid w:val="007225C6"/>
    <w:rsid w:val="00724A2E"/>
    <w:rsid w:val="00727912"/>
    <w:rsid w:val="00727B05"/>
    <w:rsid w:val="00731B3A"/>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07D7"/>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1CE"/>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0FC3"/>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2AE8"/>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11962-valsts-un-pasvaldibu-ipasuma-privatizacijas-un-privatizacijas-sertifikatu-izmantosanas-pabeig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Pages>
  <Words>2634</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399</cp:revision>
  <dcterms:created xsi:type="dcterms:W3CDTF">2024-09-06T08:06:00Z</dcterms:created>
  <dcterms:modified xsi:type="dcterms:W3CDTF">2025-06-12T13:22:00Z</dcterms:modified>
</cp:coreProperties>
</file>